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0001872195 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764"/>
        <w:gridCol w:w="3441"/>
      </w:tblGrid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BULLISH </w:t>
            </w:r>
          </w:p>
        </w:tc>
      </w:tr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C/O MAPLES CORPORATE SERVICES LIMITED </w:t>
            </w:r>
          </w:p>
        </w:tc>
      </w:tr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P.O. BOX 309, UGLAND HOUSE </w:t>
            </w:r>
          </w:p>
        </w:tc>
      </w:tr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GEORGE TOWN </w:t>
            </w:r>
          </w:p>
        </w:tc>
      </w:tr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CAYMAN ISLANDS  </w:t>
            </w:r>
          </w:p>
        </w:tc>
      </w:tr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KY1-1104 </w:t>
            </w:r>
          </w:p>
        </w:tc>
      </w:tr>
      <w:tr>
        <w:trPr/>
        <w:tc>
          <w:tcPr>
            <w:tcW w:w="6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212-309-6000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19"/>
        <w:gridCol w:w="5186"/>
      </w:tblGrid>
      <w:tr>
        <w:trPr/>
        <w:tc>
          <w:tcPr>
            <w:tcW w:w="5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5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BULLISH </w:t>
            </w:r>
          </w:p>
        </w:tc>
      </w:tr>
      <w:tr>
        <w:trPr/>
        <w:tc>
          <w:tcPr>
            <w:tcW w:w="5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5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C/O MAPLES CORPORATE SERVICES LIMITED </w:t>
            </w:r>
          </w:p>
        </w:tc>
      </w:tr>
      <w:tr>
        <w:trPr/>
        <w:tc>
          <w:tcPr>
            <w:tcW w:w="5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5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P.O. BOX 309, UGLAND HOUSE </w:t>
            </w:r>
          </w:p>
        </w:tc>
      </w:tr>
      <w:tr>
        <w:trPr/>
        <w:tc>
          <w:tcPr>
            <w:tcW w:w="5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5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GEORGE TOWN </w:t>
            </w:r>
          </w:p>
        </w:tc>
      </w:tr>
      <w:tr>
        <w:trPr/>
        <w:tc>
          <w:tcPr>
            <w:tcW w:w="5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5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CAYMAN ISLANDS  </w:t>
            </w:r>
          </w:p>
        </w:tc>
      </w:tr>
      <w:tr>
        <w:trPr/>
        <w:tc>
          <w:tcPr>
            <w:tcW w:w="5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5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KY1-1104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028-27188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001-42797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49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64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BULLISH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Jose A. Torres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Jose A. Torres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Accounting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08/26/2026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466</Words>
  <Characters>2608</Characters>
  <CharactersWithSpaces>3059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